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8DB" w:rsidRDefault="008368DB" w:rsidP="008368D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SEMINÁRIO DE COMUNICAÇÃO ORAL DE </w:t>
      </w:r>
      <w:r w:rsidRPr="00786EE3">
        <w:rPr>
          <w:rFonts w:ascii="Arial" w:hAnsi="Arial" w:cs="Arial"/>
          <w:b/>
          <w:bCs/>
          <w:sz w:val="24"/>
          <w:szCs w:val="24"/>
        </w:rPr>
        <w:t>PROJETOS DE PESQUISA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EE3">
        <w:rPr>
          <w:rFonts w:ascii="Arial" w:hAnsi="Arial" w:cs="Arial"/>
          <w:b/>
          <w:bCs/>
          <w:sz w:val="24"/>
          <w:szCs w:val="24"/>
        </w:rPr>
        <w:t xml:space="preserve">– TCC </w:t>
      </w:r>
      <w:r w:rsidRPr="001C1286">
        <w:rPr>
          <w:rFonts w:ascii="Arial" w:hAnsi="Arial" w:cs="Arial"/>
          <w:b/>
          <w:bCs/>
          <w:sz w:val="24"/>
          <w:szCs w:val="24"/>
        </w:rPr>
        <w:t>CIÊNCIAS CONTÁBEIS</w:t>
      </w:r>
      <w:r w:rsidRPr="00786E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786EE3">
        <w:rPr>
          <w:rFonts w:ascii="Arial" w:hAnsi="Arial" w:cs="Arial"/>
          <w:b/>
          <w:bCs/>
          <w:sz w:val="24"/>
          <w:szCs w:val="24"/>
        </w:rPr>
        <w:t>2026</w:t>
      </w:r>
    </w:p>
    <w:p w:rsidR="008368DB" w:rsidRDefault="008368DB" w:rsidP="008368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917E41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DATA: 12 de março de 2026. (Quinta-feira)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Horário: 19 h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 xml:space="preserve">Esp. </w:t>
      </w:r>
      <w:r w:rsidRPr="001C1286">
        <w:rPr>
          <w:rFonts w:ascii="Arial" w:hAnsi="Arial" w:cs="Arial"/>
          <w:b/>
          <w:bCs/>
          <w:color w:val="0000CC"/>
          <w:sz w:val="24"/>
          <w:szCs w:val="24"/>
        </w:rPr>
        <w:t>Marcos Soares de Amaral</w:t>
      </w:r>
    </w:p>
    <w:p w:rsidR="008368DB" w:rsidRPr="001C1286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1286">
        <w:rPr>
          <w:rFonts w:ascii="Arial" w:hAnsi="Arial" w:cs="Arial"/>
          <w:b/>
          <w:bCs/>
          <w:sz w:val="24"/>
          <w:szCs w:val="24"/>
        </w:rPr>
        <w:t>GT 1 – CONTABILIDADE GERENCIAL, PLANEJAMENTO E TOMADA DE DECISÃO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74CA">
        <w:rPr>
          <w:rFonts w:ascii="Arial" w:hAnsi="Arial" w:cs="Arial"/>
          <w:b/>
          <w:bCs/>
          <w:color w:val="EE0000"/>
          <w:sz w:val="24"/>
          <w:szCs w:val="24"/>
        </w:rPr>
        <w:t>1-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Elaine Cristina Santana</w:t>
      </w:r>
      <w:r w:rsidRPr="001C1286">
        <w:rPr>
          <w:rFonts w:ascii="Arial" w:hAnsi="Arial" w:cs="Arial"/>
          <w:b/>
          <w:bCs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 importância da contabilidade na gestão gerencial de clínicas médicas</w:t>
      </w:r>
      <w:r w:rsidRPr="001C1286">
        <w:rPr>
          <w:rFonts w:ascii="Arial" w:hAnsi="Arial" w:cs="Arial"/>
          <w:b/>
          <w:bCs/>
          <w:sz w:val="24"/>
          <w:szCs w:val="24"/>
        </w:rPr>
        <w:br/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74CA"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Emilly Cristina Barbosa da Silva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Análise do uso de indicadores contábeis e financeiros no planejamento de pequenas e médias empresas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74CA"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Higor Alvares Cardoso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O papel do contador na reorganização e expansão de PMEs do interior</w:t>
      </w:r>
      <w:r w:rsidRPr="001C1286">
        <w:rPr>
          <w:rFonts w:ascii="Arial" w:hAnsi="Arial" w:cs="Arial"/>
          <w:b/>
          <w:bCs/>
          <w:sz w:val="24"/>
          <w:szCs w:val="24"/>
        </w:rPr>
        <w:br/>
        <w:t>Orientador: Marcos Soares de Amaral</w:t>
      </w:r>
    </w:p>
    <w:p w:rsidR="008368DB" w:rsidRPr="009774CA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74CA"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 xml:space="preserve">João Lucas </w:t>
      </w:r>
      <w:r w:rsidRPr="009774CA">
        <w:rPr>
          <w:rFonts w:ascii="Arial" w:hAnsi="Arial" w:cs="Arial"/>
          <w:b/>
          <w:bCs/>
          <w:color w:val="EE0000"/>
          <w:sz w:val="24"/>
          <w:szCs w:val="24"/>
        </w:rPr>
        <w:t>Inocêncio</w:t>
      </w:r>
      <w:r w:rsidRPr="001C1286">
        <w:rPr>
          <w:rFonts w:ascii="Arial" w:hAnsi="Arial" w:cs="Arial"/>
          <w:b/>
          <w:bCs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 importância da qualidade da informação contábil e seu impacto nas decisões dos investidores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9774CA" w:rsidRDefault="008368DB" w:rsidP="008368D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378C3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 xml:space="preserve">19 </w:t>
      </w:r>
      <w:r w:rsidRPr="000378C3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de março de 2026. (Quinta-feira)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Horário: 19 h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 xml:space="preserve">Esp. </w:t>
      </w:r>
      <w:r w:rsidRPr="001C1286">
        <w:rPr>
          <w:rFonts w:ascii="Arial" w:hAnsi="Arial" w:cs="Arial"/>
          <w:b/>
          <w:bCs/>
          <w:color w:val="0000CC"/>
          <w:sz w:val="24"/>
          <w:szCs w:val="24"/>
        </w:rPr>
        <w:t>Marcos Soares de Amaral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C1286">
        <w:rPr>
          <w:rFonts w:ascii="Arial" w:hAnsi="Arial" w:cs="Arial"/>
          <w:b/>
          <w:bCs/>
          <w:sz w:val="24"/>
          <w:szCs w:val="24"/>
        </w:rPr>
        <w:t>GT 2 – CONTABILIDADE, CRISE ECONÔMICA, FINANÇAS E SISTEMA FINANCEIRO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Evillyn Silva de Assis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 importância da contabilidade em cenários de crise econômica</w:t>
      </w:r>
      <w:r w:rsidRPr="001C1286">
        <w:rPr>
          <w:rFonts w:ascii="Arial" w:hAnsi="Arial" w:cs="Arial"/>
          <w:b/>
          <w:bCs/>
          <w:sz w:val="24"/>
          <w:szCs w:val="24"/>
        </w:rPr>
        <w:br/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Erik Bento de Andrade</w:t>
      </w:r>
      <w:r w:rsidRPr="001C1286">
        <w:rPr>
          <w:rFonts w:ascii="Arial" w:hAnsi="Arial" w:cs="Arial"/>
          <w:b/>
          <w:bCs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Fintechs no Brasil: inclusão, exclusão financeira e os desafios da sustentabilidade do crédito fácil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Kaique Brandão Candelaria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O impacto das criptomoedas na transformação do sistema financeiro contemporâneo</w:t>
      </w:r>
      <w:r w:rsidRPr="001C1286">
        <w:rPr>
          <w:rFonts w:ascii="Arial" w:hAnsi="Arial" w:cs="Arial"/>
          <w:b/>
          <w:bCs/>
          <w:sz w:val="24"/>
          <w:szCs w:val="24"/>
        </w:rPr>
        <w:br/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Laura Maria Lana Gomes</w:t>
      </w:r>
      <w:r w:rsidRPr="001C1286">
        <w:rPr>
          <w:rFonts w:ascii="Arial" w:hAnsi="Arial" w:cs="Arial"/>
          <w:b/>
          <w:bCs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 xml:space="preserve">O papel da contabilidade pública na avaliação da efetividade das políticas de </w:t>
      </w:r>
      <w:r w:rsidRPr="001C1286">
        <w:rPr>
          <w:rFonts w:ascii="Arial" w:hAnsi="Arial" w:cs="Arial"/>
          <w:sz w:val="24"/>
          <w:szCs w:val="24"/>
        </w:rPr>
        <w:lastRenderedPageBreak/>
        <w:t>combate à fome no Brasil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:rsidR="008368DB" w:rsidRPr="00917E41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09</w:t>
      </w:r>
      <w:r w:rsidRPr="00E51362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 xml:space="preserve"> de abril de 2026. (Quinta-feira)</w:t>
      </w:r>
    </w:p>
    <w:p w:rsidR="008368DB" w:rsidRPr="00917E41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917E41">
        <w:rPr>
          <w:rFonts w:ascii="Arial" w:hAnsi="Arial" w:cs="Arial"/>
          <w:b/>
          <w:bCs/>
          <w:color w:val="0000CC"/>
          <w:sz w:val="24"/>
          <w:szCs w:val="24"/>
        </w:rPr>
        <w:t>Horário: 19 h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917E41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 xml:space="preserve">Esp. </w:t>
      </w:r>
      <w:r w:rsidRPr="001C1286">
        <w:rPr>
          <w:rFonts w:ascii="Arial" w:hAnsi="Arial" w:cs="Arial"/>
          <w:b/>
          <w:bCs/>
          <w:color w:val="0000CC"/>
          <w:sz w:val="24"/>
          <w:szCs w:val="24"/>
        </w:rPr>
        <w:t>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 xml:space="preserve">Me. </w:t>
      </w:r>
      <w:r w:rsidRPr="001C1286">
        <w:rPr>
          <w:rFonts w:ascii="Arial" w:hAnsi="Arial" w:cs="Arial"/>
          <w:b/>
          <w:bCs/>
          <w:color w:val="0000CC"/>
          <w:sz w:val="24"/>
          <w:szCs w:val="24"/>
        </w:rPr>
        <w:t>Jairo Alves da Silva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1286">
        <w:rPr>
          <w:rFonts w:ascii="Arial" w:hAnsi="Arial" w:cs="Arial"/>
          <w:b/>
          <w:bCs/>
          <w:sz w:val="24"/>
          <w:szCs w:val="24"/>
        </w:rPr>
        <w:t xml:space="preserve">GT </w:t>
      </w:r>
      <w:r w:rsidR="000A72A4">
        <w:rPr>
          <w:rFonts w:ascii="Arial" w:hAnsi="Arial" w:cs="Arial"/>
          <w:b/>
          <w:bCs/>
          <w:sz w:val="24"/>
          <w:szCs w:val="24"/>
        </w:rPr>
        <w:t xml:space="preserve">3 </w:t>
      </w:r>
      <w:r w:rsidRPr="001C1286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E51362">
        <w:rPr>
          <w:rFonts w:ascii="Arial" w:hAnsi="Arial" w:cs="Arial"/>
          <w:b/>
          <w:bCs/>
          <w:sz w:val="24"/>
          <w:szCs w:val="24"/>
        </w:rPr>
        <w:t>CONTABILIDADE, TECNOLOGIA E INTELIGÊNCIA ARTIFICIAL: DESAFIOS E PERSPECTIVAS PARA A PROFISSÃO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Pr="00917E41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917E41">
        <w:rPr>
          <w:rFonts w:ascii="Arial" w:hAnsi="Arial" w:cs="Arial"/>
          <w:b/>
          <w:bCs/>
          <w:color w:val="EE0000"/>
          <w:sz w:val="24"/>
          <w:szCs w:val="24"/>
        </w:rPr>
        <w:t>- Marcelo Fagner</w:t>
      </w:r>
      <w:r w:rsidRPr="00917E41">
        <w:rPr>
          <w:rFonts w:ascii="Arial" w:hAnsi="Arial" w:cs="Arial"/>
          <w:b/>
          <w:bCs/>
          <w:sz w:val="24"/>
          <w:szCs w:val="24"/>
        </w:rPr>
        <w:br/>
      </w:r>
      <w:r w:rsidRPr="00917E41">
        <w:rPr>
          <w:rFonts w:ascii="Arial" w:hAnsi="Arial" w:cs="Arial"/>
          <w:sz w:val="24"/>
          <w:szCs w:val="24"/>
        </w:rPr>
        <w:t>Contabilidade digital e gestão empresarial: proposta estratégica para médias empresas de supermercados em Mirassol D’Oeste–MT</w:t>
      </w:r>
      <w:r w:rsidRPr="00917E41">
        <w:rPr>
          <w:rFonts w:ascii="Arial" w:hAnsi="Arial" w:cs="Arial"/>
          <w:sz w:val="24"/>
          <w:szCs w:val="24"/>
        </w:rPr>
        <w:br/>
      </w:r>
      <w:r w:rsidRPr="00917E41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Samira Maria Lopes Silveira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O impacto da inteligência artificial na contabilidade: desafios e oportunidades para os profissionais da área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Jairo Alves da Silva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Pr="00197952">
        <w:rPr>
          <w:rFonts w:ascii="Arial" w:hAnsi="Arial" w:cs="Arial"/>
          <w:b/>
          <w:bCs/>
          <w:color w:val="EE0000"/>
          <w:sz w:val="24"/>
          <w:szCs w:val="24"/>
        </w:rPr>
        <w:t>Taynã Helena Alves Motta</w:t>
      </w:r>
      <w:r w:rsidRPr="0019795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97952">
        <w:rPr>
          <w:rFonts w:ascii="Arial" w:hAnsi="Arial" w:cs="Arial"/>
          <w:sz w:val="24"/>
          <w:szCs w:val="24"/>
        </w:rPr>
        <w:t>Automação contábil e profissão do contador: mudanças, desafios e perspectivas</w:t>
      </w:r>
      <w:r w:rsidRPr="00197952">
        <w:rPr>
          <w:rFonts w:ascii="Arial" w:hAnsi="Arial" w:cs="Arial"/>
          <w:sz w:val="24"/>
          <w:szCs w:val="24"/>
        </w:rPr>
        <w:br/>
      </w:r>
      <w:r w:rsidRPr="00197952">
        <w:rPr>
          <w:rFonts w:ascii="Arial" w:hAnsi="Arial" w:cs="Arial"/>
          <w:b/>
          <w:bCs/>
          <w:sz w:val="24"/>
          <w:szCs w:val="24"/>
        </w:rPr>
        <w:t>Orientador: Jairo Alves da Silva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378C3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DATA: 17 de abril de 2026. (</w:t>
      </w:r>
      <w:r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Sex</w:t>
      </w:r>
      <w:r w:rsidRPr="000378C3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t>ta-feira)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Horário: 19 h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197952">
        <w:rPr>
          <w:rFonts w:ascii="Arial" w:hAnsi="Arial" w:cs="Arial"/>
          <w:b/>
          <w:bCs/>
          <w:color w:val="0000CC"/>
          <w:sz w:val="24"/>
          <w:szCs w:val="24"/>
        </w:rPr>
        <w:t xml:space="preserve">Esp. </w:t>
      </w:r>
      <w:r w:rsidRPr="001C1286">
        <w:rPr>
          <w:rFonts w:ascii="Arial" w:hAnsi="Arial" w:cs="Arial"/>
          <w:b/>
          <w:bCs/>
          <w:color w:val="0000CC"/>
          <w:sz w:val="24"/>
          <w:szCs w:val="24"/>
        </w:rPr>
        <w:t>Marcos Soares de Amaral</w:t>
      </w:r>
    </w:p>
    <w:p w:rsidR="008368DB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C1286">
        <w:rPr>
          <w:rFonts w:ascii="Arial" w:hAnsi="Arial" w:cs="Arial"/>
          <w:b/>
          <w:bCs/>
          <w:sz w:val="24"/>
          <w:szCs w:val="24"/>
        </w:rPr>
        <w:t xml:space="preserve">GT </w:t>
      </w:r>
      <w:r w:rsidR="000A72A4">
        <w:rPr>
          <w:rFonts w:ascii="Arial" w:hAnsi="Arial" w:cs="Arial"/>
          <w:b/>
          <w:bCs/>
          <w:sz w:val="24"/>
          <w:szCs w:val="24"/>
        </w:rPr>
        <w:t>4</w:t>
      </w:r>
      <w:r w:rsidRPr="001C1286">
        <w:rPr>
          <w:rFonts w:ascii="Arial" w:hAnsi="Arial" w:cs="Arial"/>
          <w:b/>
          <w:bCs/>
          <w:sz w:val="24"/>
          <w:szCs w:val="24"/>
        </w:rPr>
        <w:t xml:space="preserve"> – CONTABILIDADE TRIBUTÁRIA, FISCAL E CONFORMIDADE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Eduardo Vieira Bitencourt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Impacto da Reforma Tributária de 2025 na gestão fiscal de PMEs no Brasil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Mariana Viana de Oliveira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Prática contábil e fiscal em empresas prestadoras de serviços optantes pelo Simples Nacional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Karina Rodrigues Martins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 importância do treinamento e da capacitação no departamento pessoal: desafios e perspectivas</w:t>
      </w:r>
      <w:r w:rsidRPr="001C1286">
        <w:rPr>
          <w:rFonts w:ascii="Arial" w:hAnsi="Arial" w:cs="Arial"/>
          <w:sz w:val="24"/>
          <w:szCs w:val="24"/>
        </w:rPr>
        <w:br/>
      </w:r>
      <w:r w:rsidRPr="001C1286">
        <w:rPr>
          <w:rFonts w:ascii="Arial" w:hAnsi="Arial" w:cs="Arial"/>
          <w:b/>
          <w:bCs/>
          <w:sz w:val="24"/>
          <w:szCs w:val="24"/>
        </w:rPr>
        <w:t>Orientador: Marcos Soares de Amaral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t>Lívia Tomazeli Lins</w:t>
      </w:r>
      <w:r w:rsidRPr="001C1286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1C1286">
        <w:rPr>
          <w:rFonts w:ascii="Arial" w:hAnsi="Arial" w:cs="Arial"/>
          <w:sz w:val="24"/>
          <w:szCs w:val="24"/>
        </w:rPr>
        <w:t>A perícia contábil no contexto de crimes cibernéticos financeiros</w:t>
      </w:r>
      <w:r w:rsidRPr="001C1286">
        <w:rPr>
          <w:rFonts w:ascii="Arial" w:hAnsi="Arial" w:cs="Arial"/>
          <w:b/>
          <w:bCs/>
          <w:sz w:val="24"/>
          <w:szCs w:val="24"/>
        </w:rPr>
        <w:br/>
        <w:t>Orientador: Marcos Soares de Amaral</w:t>
      </w:r>
    </w:p>
    <w:p w:rsidR="008368DB" w:rsidRPr="009774CA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68DB" w:rsidRPr="0019795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  <w:highlight w:val="green"/>
        </w:rPr>
        <w:lastRenderedPageBreak/>
        <w:t>DATA: 22 de Abril de 2026. (Quarta-feira)</w:t>
      </w:r>
    </w:p>
    <w:p w:rsidR="008368DB" w:rsidRPr="00E5136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</w:rPr>
        <w:t>Horário: 19 h</w:t>
      </w:r>
    </w:p>
    <w:p w:rsidR="008368DB" w:rsidRPr="00E5136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8368DB" w:rsidRPr="00E5136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E51362">
        <w:rPr>
          <w:rFonts w:ascii="Arial" w:hAnsi="Arial" w:cs="Arial"/>
          <w:b/>
          <w:bCs/>
          <w:color w:val="0000CC"/>
          <w:sz w:val="24"/>
          <w:szCs w:val="24"/>
        </w:rPr>
        <w:t>Me. Wallas Jesus de Moraes</w:t>
      </w:r>
    </w:p>
    <w:p w:rsidR="008368DB" w:rsidRPr="00E5136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68DB" w:rsidRPr="00E51362" w:rsidRDefault="008368DB" w:rsidP="008368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sz w:val="24"/>
          <w:szCs w:val="24"/>
        </w:rPr>
        <w:t xml:space="preserve">GT </w:t>
      </w:r>
      <w:r w:rsidR="000A72A4">
        <w:rPr>
          <w:rFonts w:ascii="Arial" w:hAnsi="Arial" w:cs="Arial"/>
          <w:b/>
          <w:bCs/>
          <w:sz w:val="24"/>
          <w:szCs w:val="24"/>
        </w:rPr>
        <w:t xml:space="preserve">5 </w:t>
      </w:r>
      <w:r w:rsidRPr="00E51362">
        <w:rPr>
          <w:rFonts w:ascii="Arial" w:hAnsi="Arial" w:cs="Arial"/>
          <w:b/>
          <w:bCs/>
          <w:sz w:val="24"/>
          <w:szCs w:val="24"/>
        </w:rPr>
        <w:t>– CONTABILIDADE DIGITAL, TECNOLOGIA E INOVAÇÃO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1- Felipe Barbosa Lima</w:t>
      </w:r>
      <w:r w:rsidRPr="00E5136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O impacto da inteligência artificial no cotidiano dos profissionais de contabilidade: desafios e oportunidades</w:t>
      </w:r>
      <w:r w:rsidRPr="00E51362">
        <w:rPr>
          <w:rFonts w:ascii="Arial" w:hAnsi="Arial" w:cs="Arial"/>
          <w:sz w:val="24"/>
          <w:szCs w:val="24"/>
        </w:rPr>
        <w:br/>
      </w:r>
      <w:r w:rsidRPr="00E51362">
        <w:rPr>
          <w:rFonts w:ascii="Arial" w:hAnsi="Arial" w:cs="Arial"/>
          <w:b/>
          <w:bCs/>
          <w:sz w:val="24"/>
          <w:szCs w:val="24"/>
        </w:rPr>
        <w:t>Orientador: Wallas Jesus de Moraes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2- Paulo Eduardo Melo Costa</w:t>
      </w:r>
      <w:r w:rsidRPr="00E5136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Blockchain e contabilidade: potencialidades e desafios para a escrituração e auditoria</w:t>
      </w:r>
      <w:r w:rsidRPr="00E51362">
        <w:rPr>
          <w:rFonts w:ascii="Arial" w:hAnsi="Arial" w:cs="Arial"/>
          <w:sz w:val="24"/>
          <w:szCs w:val="24"/>
        </w:rPr>
        <w:br/>
      </w:r>
      <w:r w:rsidRPr="00E51362">
        <w:rPr>
          <w:rFonts w:ascii="Arial" w:hAnsi="Arial" w:cs="Arial"/>
          <w:b/>
          <w:bCs/>
          <w:sz w:val="24"/>
          <w:szCs w:val="24"/>
        </w:rPr>
        <w:t>Orientador: Wallas Jesus de Moraes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3- Guilherme Dutra de Jesus</w:t>
      </w:r>
      <w:r w:rsidRPr="00E51362">
        <w:rPr>
          <w:rFonts w:ascii="Arial" w:hAnsi="Arial" w:cs="Arial"/>
          <w:b/>
          <w:bCs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Adoção de tecnologias digitais nos processos contábeis de empresas rurais do sudoeste de Mato Grosso</w:t>
      </w:r>
      <w:r w:rsidRPr="00E51362">
        <w:rPr>
          <w:rFonts w:ascii="Arial" w:hAnsi="Arial" w:cs="Arial"/>
          <w:sz w:val="24"/>
          <w:szCs w:val="24"/>
        </w:rPr>
        <w:br/>
      </w:r>
      <w:r w:rsidRPr="00E51362">
        <w:rPr>
          <w:rFonts w:ascii="Arial" w:hAnsi="Arial" w:cs="Arial"/>
          <w:b/>
          <w:bCs/>
          <w:sz w:val="24"/>
          <w:szCs w:val="24"/>
        </w:rPr>
        <w:t>Orientador: Wallas Jesus de Moraes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4- Cristian Rafael Souza Silva</w:t>
      </w:r>
      <w:r w:rsidRPr="00E5136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A nova visão da contabilidade moderna: desafios e perspectivas para o contador do futuro</w:t>
      </w:r>
      <w:r w:rsidRPr="00E51362">
        <w:rPr>
          <w:rFonts w:ascii="Arial" w:hAnsi="Arial" w:cs="Arial"/>
          <w:b/>
          <w:bCs/>
          <w:sz w:val="24"/>
          <w:szCs w:val="24"/>
        </w:rPr>
        <w:br/>
        <w:t>Orientador: Wallas Jesus de Moraes</w:t>
      </w:r>
    </w:p>
    <w:p w:rsidR="008368DB" w:rsidRPr="00E51362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5- Vitória Aparecida Henrique de Moraes</w:t>
      </w:r>
      <w:r w:rsidRPr="00E5136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O papel das habilidades interpessoais na construção do perfil do contador do futuro</w:t>
      </w:r>
      <w:r w:rsidRPr="00E51362">
        <w:rPr>
          <w:rFonts w:ascii="Arial" w:hAnsi="Arial" w:cs="Arial"/>
          <w:b/>
          <w:bCs/>
          <w:sz w:val="24"/>
          <w:szCs w:val="24"/>
        </w:rPr>
        <w:br/>
        <w:t>Orientador: Wallas Jesus de Moraes</w:t>
      </w:r>
    </w:p>
    <w:p w:rsidR="008368DB" w:rsidRPr="001C1286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1362">
        <w:rPr>
          <w:rFonts w:ascii="Arial" w:hAnsi="Arial" w:cs="Arial"/>
          <w:b/>
          <w:bCs/>
          <w:color w:val="EE0000"/>
          <w:sz w:val="24"/>
          <w:szCs w:val="24"/>
        </w:rPr>
        <w:t>6- Phablo Dantas de Souza</w:t>
      </w:r>
      <w:r w:rsidRPr="00E51362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Pr="00E51362">
        <w:rPr>
          <w:rFonts w:ascii="Arial" w:hAnsi="Arial" w:cs="Arial"/>
          <w:sz w:val="24"/>
          <w:szCs w:val="24"/>
        </w:rPr>
        <w:t>Ensino de contabilidade e competências digitais: a preparação do profissional para a inteligência artificial</w:t>
      </w:r>
      <w:r w:rsidRPr="00E51362">
        <w:rPr>
          <w:rFonts w:ascii="Arial" w:hAnsi="Arial" w:cs="Arial"/>
          <w:b/>
          <w:bCs/>
          <w:sz w:val="24"/>
          <w:szCs w:val="24"/>
        </w:rPr>
        <w:br/>
        <w:t>Orientador: Wallas Jesus de Moraes</w:t>
      </w:r>
    </w:p>
    <w:p w:rsidR="008368DB" w:rsidRPr="009774CA" w:rsidRDefault="008368DB" w:rsidP="008368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8368DB" w:rsidRPr="009774CA" w:rsidSect="000E2BC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1B7"/>
    <w:multiLevelType w:val="multilevel"/>
    <w:tmpl w:val="D9A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20187"/>
    <w:multiLevelType w:val="multilevel"/>
    <w:tmpl w:val="A61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74CB2"/>
    <w:multiLevelType w:val="multilevel"/>
    <w:tmpl w:val="073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D7"/>
    <w:multiLevelType w:val="multilevel"/>
    <w:tmpl w:val="8F88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F7F6D"/>
    <w:multiLevelType w:val="multilevel"/>
    <w:tmpl w:val="AEFA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1215E"/>
    <w:multiLevelType w:val="multilevel"/>
    <w:tmpl w:val="A79C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C1706"/>
    <w:multiLevelType w:val="multilevel"/>
    <w:tmpl w:val="CD5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C0556"/>
    <w:multiLevelType w:val="multilevel"/>
    <w:tmpl w:val="ED9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C24A37"/>
    <w:multiLevelType w:val="multilevel"/>
    <w:tmpl w:val="E59E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53B4D"/>
    <w:multiLevelType w:val="hybridMultilevel"/>
    <w:tmpl w:val="8B9AF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057D3"/>
    <w:multiLevelType w:val="multilevel"/>
    <w:tmpl w:val="1AC8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28D"/>
    <w:multiLevelType w:val="multilevel"/>
    <w:tmpl w:val="DF82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024ED"/>
    <w:multiLevelType w:val="multilevel"/>
    <w:tmpl w:val="A1E6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F765C"/>
    <w:multiLevelType w:val="hybridMultilevel"/>
    <w:tmpl w:val="C742BC9E"/>
    <w:lvl w:ilvl="0" w:tplc="0836844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F1A5E"/>
    <w:multiLevelType w:val="multilevel"/>
    <w:tmpl w:val="6092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A0045"/>
    <w:multiLevelType w:val="multilevel"/>
    <w:tmpl w:val="2D7E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103098">
    <w:abstractNumId w:val="9"/>
  </w:num>
  <w:num w:numId="2" w16cid:durableId="1084259044">
    <w:abstractNumId w:val="5"/>
  </w:num>
  <w:num w:numId="3" w16cid:durableId="1344698954">
    <w:abstractNumId w:val="12"/>
  </w:num>
  <w:num w:numId="4" w16cid:durableId="480729453">
    <w:abstractNumId w:val="8"/>
  </w:num>
  <w:num w:numId="5" w16cid:durableId="736511939">
    <w:abstractNumId w:val="0"/>
  </w:num>
  <w:num w:numId="6" w16cid:durableId="952711898">
    <w:abstractNumId w:val="7"/>
  </w:num>
  <w:num w:numId="7" w16cid:durableId="1937395857">
    <w:abstractNumId w:val="1"/>
  </w:num>
  <w:num w:numId="8" w16cid:durableId="1048725039">
    <w:abstractNumId w:val="2"/>
  </w:num>
  <w:num w:numId="9" w16cid:durableId="694036033">
    <w:abstractNumId w:val="10"/>
  </w:num>
  <w:num w:numId="10" w16cid:durableId="1542353725">
    <w:abstractNumId w:val="4"/>
  </w:num>
  <w:num w:numId="11" w16cid:durableId="1550265069">
    <w:abstractNumId w:val="13"/>
  </w:num>
  <w:num w:numId="12" w16cid:durableId="68237855">
    <w:abstractNumId w:val="6"/>
  </w:num>
  <w:num w:numId="13" w16cid:durableId="1798840335">
    <w:abstractNumId w:val="15"/>
  </w:num>
  <w:num w:numId="14" w16cid:durableId="1654992487">
    <w:abstractNumId w:val="3"/>
  </w:num>
  <w:num w:numId="15" w16cid:durableId="890073574">
    <w:abstractNumId w:val="14"/>
  </w:num>
  <w:num w:numId="16" w16cid:durableId="1833986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B4"/>
    <w:rsid w:val="00077750"/>
    <w:rsid w:val="000A3422"/>
    <w:rsid w:val="000A72A4"/>
    <w:rsid w:val="000E2BC8"/>
    <w:rsid w:val="001079C8"/>
    <w:rsid w:val="001223B2"/>
    <w:rsid w:val="00125EB4"/>
    <w:rsid w:val="00197952"/>
    <w:rsid w:val="001C1286"/>
    <w:rsid w:val="00203CF7"/>
    <w:rsid w:val="0023630A"/>
    <w:rsid w:val="002F68B4"/>
    <w:rsid w:val="00415571"/>
    <w:rsid w:val="0047570D"/>
    <w:rsid w:val="0048320E"/>
    <w:rsid w:val="004E5DF4"/>
    <w:rsid w:val="004E63A3"/>
    <w:rsid w:val="005A0819"/>
    <w:rsid w:val="00600942"/>
    <w:rsid w:val="0067671A"/>
    <w:rsid w:val="006913F6"/>
    <w:rsid w:val="006C60F1"/>
    <w:rsid w:val="007545F5"/>
    <w:rsid w:val="007F1CF4"/>
    <w:rsid w:val="007F683E"/>
    <w:rsid w:val="00832241"/>
    <w:rsid w:val="008368DB"/>
    <w:rsid w:val="0086021C"/>
    <w:rsid w:val="0087449F"/>
    <w:rsid w:val="008D0ABA"/>
    <w:rsid w:val="008F7811"/>
    <w:rsid w:val="009774CA"/>
    <w:rsid w:val="00996260"/>
    <w:rsid w:val="009A7EB8"/>
    <w:rsid w:val="00A0072D"/>
    <w:rsid w:val="00B02BB3"/>
    <w:rsid w:val="00B0502E"/>
    <w:rsid w:val="00B37BCD"/>
    <w:rsid w:val="00C149B8"/>
    <w:rsid w:val="00C73015"/>
    <w:rsid w:val="00C80037"/>
    <w:rsid w:val="00C840D7"/>
    <w:rsid w:val="00CF0BA5"/>
    <w:rsid w:val="00D24EDD"/>
    <w:rsid w:val="00E118D4"/>
    <w:rsid w:val="00E326CB"/>
    <w:rsid w:val="00E374E0"/>
    <w:rsid w:val="00E92258"/>
    <w:rsid w:val="00EB04C9"/>
    <w:rsid w:val="00F13FCF"/>
    <w:rsid w:val="00F22E03"/>
    <w:rsid w:val="00F53816"/>
    <w:rsid w:val="00FB3FCE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6A31"/>
  <w15:chartTrackingRefBased/>
  <w15:docId w15:val="{BBA3759B-A10D-4CC4-B4E1-8EDA1FCF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5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5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5E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5E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5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5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5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5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5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5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5E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5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5E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5EB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25E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25EB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pt-BR"/>
    </w:rPr>
  </w:style>
  <w:style w:type="character" w:customStyle="1" w:styleId="s1">
    <w:name w:val="s1"/>
    <w:basedOn w:val="Fontepargpadro"/>
    <w:rsid w:val="00125E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Fontepargpadro1">
    <w:name w:val="Fonte parág. padrão1"/>
    <w:rsid w:val="0012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2026-02-08T22:18:00Z</dcterms:created>
  <dcterms:modified xsi:type="dcterms:W3CDTF">2026-03-12T00:13:00Z</dcterms:modified>
</cp:coreProperties>
</file>